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ind w:hanging="0" w:left="0" w:right="0"/>
        <w:rPr>
          <w:b/>
          <w:bCs/>
        </w:rPr>
      </w:pPr>
      <w:r>
        <w:rPr>
          <w:b/>
          <w:bCs/>
        </w:rPr>
        <w:t xml:space="preserve">Protokoll Fachschaftsvertretungs- und Fachschaftsratssitzung </w:t>
      </w:r>
    </w:p>
    <w:p>
      <w:pPr>
        <w:pStyle w:val="Normal"/>
        <w:bidi w:val="0"/>
        <w:spacing w:lineRule="auto" w:line="360"/>
        <w:ind w:hanging="0" w:left="0" w:right="0"/>
        <w:rPr/>
      </w:pPr>
      <w:r>
        <w:rPr/>
        <w:t>Mi. 11.02.25, 18 Uhr c.t., Raum 3.006, Heinrich-von-Kleiststraße 22-28</w:t>
      </w:r>
    </w:p>
    <w:p>
      <w:pPr>
        <w:pStyle w:val="Normal"/>
        <w:bidi w:val="0"/>
        <w:spacing w:lineRule="auto" w:line="360"/>
        <w:ind w:firstLine="709" w:left="0" w:right="0"/>
        <w:rPr/>
      </w:pPr>
      <w:r>
        <w:rPr/>
      </w:r>
    </w:p>
    <w:p>
      <w:pPr>
        <w:pStyle w:val="Normal"/>
        <w:bidi w:val="0"/>
        <w:spacing w:lineRule="auto" w:line="360"/>
        <w:ind w:hanging="0" w:left="0" w:right="0"/>
        <w:rPr>
          <w:b/>
          <w:bCs/>
        </w:rPr>
      </w:pPr>
      <w:r>
        <w:rPr>
          <w:b/>
          <w:bCs/>
        </w:rPr>
        <w:t xml:space="preserve">TOP 1: </w:t>
      </w:r>
      <w:r>
        <w:rPr/>
        <w:t>Genehmigung der Tagesordnung</w:t>
      </w:r>
      <w:r>
        <w:rPr>
          <w:b/>
          <w:bCs/>
        </w:rPr>
        <w:t xml:space="preserve"> </w:t>
      </w:r>
    </w:p>
    <w:p>
      <w:pPr>
        <w:pStyle w:val="Normal"/>
        <w:bidi w:val="0"/>
        <w:spacing w:lineRule="auto" w:line="360"/>
        <w:ind w:hanging="0" w:left="0" w:right="0"/>
        <w:rPr>
          <w:b/>
          <w:bCs/>
        </w:rPr>
      </w:pPr>
      <w:r>
        <w:rPr>
          <w:b/>
          <w:bCs/>
        </w:rPr>
        <w:t xml:space="preserve">TOP 2: </w:t>
      </w:r>
      <w:r>
        <w:rPr/>
        <w:t>Genehmigung der Protokolle</w:t>
      </w:r>
      <w:r>
        <w:rPr>
          <w:b/>
          <w:bCs/>
        </w:rPr>
        <w:t xml:space="preserve"> </w:t>
      </w:r>
    </w:p>
    <w:p>
      <w:pPr>
        <w:pStyle w:val="Normal"/>
        <w:bidi w:val="0"/>
        <w:spacing w:lineRule="auto" w:line="360"/>
        <w:ind w:hanging="0" w:left="0" w:right="0"/>
        <w:rPr>
          <w:b/>
          <w:bCs/>
        </w:rPr>
      </w:pPr>
      <w:r>
        <w:rPr>
          <w:b/>
          <w:bCs/>
        </w:rPr>
        <w:t xml:space="preserve">TOP 3: </w:t>
      </w:r>
      <w:r>
        <w:rPr/>
        <w:t>Berichte und Mails</w:t>
      </w:r>
      <w:r>
        <w:rPr>
          <w:b/>
          <w:bCs/>
        </w:rPr>
        <w:t xml:space="preserve"> </w:t>
      </w:r>
    </w:p>
    <w:p>
      <w:pPr>
        <w:pStyle w:val="Normal"/>
        <w:bidi w:val="0"/>
        <w:spacing w:lineRule="auto" w:line="360"/>
        <w:ind w:hanging="0" w:left="0" w:right="0"/>
        <w:rPr>
          <w:b/>
          <w:bCs/>
        </w:rPr>
      </w:pPr>
      <w:r>
        <w:rPr>
          <w:b/>
          <w:bCs/>
        </w:rPr>
        <w:t xml:space="preserve">TOP 4: </w:t>
      </w:r>
      <w:r>
        <w:rPr/>
        <w:t>Philo Didaktik Nachbesetzung</w:t>
      </w:r>
      <w:r>
        <w:rPr>
          <w:b/>
          <w:bCs/>
        </w:rPr>
        <w:t xml:space="preserve"> </w:t>
      </w:r>
    </w:p>
    <w:p>
      <w:pPr>
        <w:pStyle w:val="Normal"/>
        <w:bidi w:val="0"/>
        <w:spacing w:lineRule="auto" w:line="360"/>
        <w:ind w:hanging="0" w:left="0" w:right="0"/>
        <w:rPr>
          <w:b/>
          <w:bCs/>
        </w:rPr>
      </w:pPr>
      <w:r>
        <w:rPr>
          <w:b/>
          <w:bCs/>
        </w:rPr>
        <w:t xml:space="preserve">TOP 5: </w:t>
      </w:r>
      <w:r>
        <w:rPr/>
        <w:t>Philo Party</w:t>
      </w:r>
      <w:r>
        <w:rPr>
          <w:b/>
          <w:bCs/>
        </w:rPr>
        <w:t xml:space="preserve"> </w:t>
      </w:r>
    </w:p>
    <w:p>
      <w:pPr>
        <w:pStyle w:val="Normal"/>
        <w:bidi w:val="0"/>
        <w:spacing w:lineRule="auto" w:line="360"/>
        <w:ind w:hanging="0" w:left="0" w:right="0"/>
        <w:rPr>
          <w:b/>
          <w:bCs/>
        </w:rPr>
      </w:pPr>
      <w:r>
        <w:rPr>
          <w:b/>
          <w:bCs/>
        </w:rPr>
        <w:t xml:space="preserve">TOP 6: </w:t>
      </w:r>
      <w:r>
        <w:rPr/>
        <w:t>Finanztermin</w:t>
      </w:r>
      <w:r>
        <w:rPr>
          <w:b/>
          <w:bCs/>
        </w:rPr>
        <w:t xml:space="preserve"> </w:t>
      </w:r>
    </w:p>
    <w:p>
      <w:pPr>
        <w:pStyle w:val="Normal"/>
        <w:bidi w:val="0"/>
        <w:spacing w:lineRule="auto" w:line="360"/>
        <w:ind w:hanging="0" w:left="0" w:right="0"/>
        <w:rPr>
          <w:b/>
          <w:bCs/>
        </w:rPr>
      </w:pPr>
      <w:r>
        <w:rPr>
          <w:b/>
          <w:bCs/>
        </w:rPr>
        <w:t>TOP 7:</w:t>
      </w:r>
      <w:r>
        <w:rPr/>
        <w:t xml:space="preserve"> Kommende Fachschaftssitzungen</w:t>
      </w:r>
    </w:p>
    <w:p>
      <w:pPr>
        <w:pStyle w:val="Normal"/>
        <w:bidi w:val="0"/>
        <w:spacing w:lineRule="auto" w:line="360"/>
        <w:ind w:hanging="0" w:left="0" w:right="0"/>
        <w:rPr>
          <w:b/>
          <w:bCs/>
        </w:rPr>
      </w:pPr>
      <w:r>
        <w:rPr>
          <w:b/>
          <w:bCs/>
        </w:rPr>
        <w:t xml:space="preserve">TOP 8: </w:t>
      </w:r>
      <w:r>
        <w:rPr/>
        <w:t>Philo-Lounge</w:t>
      </w:r>
      <w:r>
        <w:rPr>
          <w:b/>
          <w:bCs/>
        </w:rPr>
        <w:t xml:space="preserve"> </w:t>
      </w:r>
    </w:p>
    <w:p>
      <w:pPr>
        <w:pStyle w:val="Normal"/>
        <w:bidi w:val="0"/>
        <w:spacing w:lineRule="auto" w:line="360"/>
        <w:ind w:hanging="0" w:left="0" w:right="0"/>
        <w:rPr>
          <w:b/>
          <w:bCs/>
        </w:rPr>
      </w:pPr>
      <w:r>
        <w:rPr>
          <w:b/>
          <w:bCs/>
        </w:rPr>
        <w:t xml:space="preserve">TOP 9: </w:t>
      </w:r>
      <w:r>
        <w:rPr/>
        <w:t xml:space="preserve">Verschiedenes </w:t>
      </w:r>
    </w:p>
    <w:p>
      <w:pPr>
        <w:pStyle w:val="Normal"/>
        <w:bidi w:val="0"/>
        <w:spacing w:lineRule="auto" w:line="360"/>
        <w:ind w:hanging="0" w:left="0" w:right="0"/>
        <w:rPr>
          <w:b/>
          <w:bCs/>
        </w:rPr>
      </w:pPr>
      <w:r>
        <w:rPr>
          <w:b/>
          <w:bCs/>
        </w:rPr>
        <w:t xml:space="preserve">TOP 10: </w:t>
      </w:r>
      <w:r>
        <w:rPr/>
        <w:t>FS-Aufgaben</w:t>
      </w:r>
    </w:p>
    <w:p>
      <w:pPr>
        <w:pStyle w:val="Normal"/>
        <w:bidi w:val="0"/>
        <w:spacing w:lineRule="auto" w:line="360"/>
        <w:ind w:firstLine="709" w:left="0" w:right="0"/>
        <w:rPr/>
      </w:pPr>
      <w:r>
        <w:rPr/>
      </w:r>
    </w:p>
    <w:p>
      <w:pPr>
        <w:pStyle w:val="Normal"/>
        <w:bidi w:val="0"/>
        <w:spacing w:lineRule="auto" w:line="360"/>
        <w:ind w:hanging="0" w:left="0" w:right="0"/>
        <w:rPr>
          <w:b/>
          <w:bCs/>
        </w:rPr>
      </w:pPr>
      <w:r>
        <w:rPr>
          <w:b/>
          <w:bCs/>
        </w:rPr>
        <w:t>Sitzungsbeginn</w:t>
      </w:r>
      <w:r>
        <w:rPr/>
        <w:t>: 18:21</w:t>
      </w:r>
    </w:p>
    <w:p>
      <w:pPr>
        <w:pStyle w:val="Normal"/>
        <w:bidi w:val="0"/>
        <w:spacing w:lineRule="auto" w:line="360"/>
        <w:ind w:hanging="0" w:left="0" w:right="0"/>
        <w:rPr/>
      </w:pPr>
      <w:r>
        <w:rPr>
          <w:b/>
          <w:bCs/>
        </w:rPr>
        <w:t>Sitzungsende</w:t>
      </w:r>
      <w:r>
        <w:rPr/>
        <w:t>: 19:34</w:t>
      </w:r>
    </w:p>
    <w:p>
      <w:pPr>
        <w:pStyle w:val="Normal"/>
        <w:bidi w:val="0"/>
        <w:spacing w:lineRule="auto" w:line="360"/>
        <w:ind w:hanging="0" w:left="0" w:right="0"/>
        <w:rPr/>
      </w:pPr>
      <w:r>
        <w:rPr>
          <w:b/>
          <w:bCs/>
        </w:rPr>
        <w:t>Anwesend</w:t>
      </w:r>
      <w:r>
        <w:rPr/>
        <w:t>: Timo Selting, Dalon „Loni“ Axhimusa, Aileen Lancaster, Jana Bremermann, Lennart Neuweger, Niels Hänsch</w:t>
      </w:r>
    </w:p>
    <w:p>
      <w:pPr>
        <w:pStyle w:val="Normal"/>
        <w:bidi w:val="0"/>
        <w:spacing w:lineRule="auto" w:line="360"/>
        <w:ind w:hanging="0" w:left="0" w:right="0"/>
        <w:rPr/>
      </w:pPr>
      <w:r>
        <w:rPr>
          <w:b/>
          <w:bCs/>
        </w:rPr>
        <w:t>Sitzungsleitung</w:t>
      </w:r>
      <w:r>
        <w:rPr/>
        <w:t>: Timo Selting</w:t>
      </w:r>
    </w:p>
    <w:p>
      <w:pPr>
        <w:pStyle w:val="Normal"/>
        <w:bidi w:val="0"/>
        <w:spacing w:lineRule="auto" w:line="360"/>
        <w:ind w:hanging="0" w:left="0" w:right="0"/>
        <w:rPr/>
      </w:pPr>
      <w:r>
        <w:rPr>
          <w:b/>
          <w:bCs/>
        </w:rPr>
        <w:t>Protokoll</w:t>
      </w:r>
      <w:r>
        <w:rPr/>
        <w:t>: Niels Hänsch</w:t>
      </w:r>
    </w:p>
    <w:p>
      <w:pPr>
        <w:pStyle w:val="Normal"/>
        <w:bidi w:val="0"/>
        <w:spacing w:lineRule="auto" w:line="360"/>
        <w:ind w:hanging="0" w:left="0" w:right="0"/>
        <w:rPr/>
      </w:pPr>
      <w:r>
        <w:rPr/>
      </w:r>
    </w:p>
    <w:p>
      <w:pPr>
        <w:pStyle w:val="Normal"/>
        <w:bidi w:val="0"/>
        <w:spacing w:lineRule="auto" w:line="360"/>
        <w:ind w:hanging="0" w:left="0" w:right="0"/>
        <w:rPr>
          <w:b/>
          <w:bCs/>
        </w:rPr>
      </w:pPr>
      <w:r>
        <w:rPr>
          <w:b/>
          <w:bCs/>
        </w:rPr>
        <w:t xml:space="preserve">TOP 1: </w:t>
      </w:r>
      <w:r>
        <w:rPr/>
        <w:t>Genehmigung der Tagesordnung</w:t>
      </w:r>
      <w:r>
        <w:rPr>
          <w:b/>
          <w:bCs/>
        </w:rPr>
        <w:t xml:space="preserve"> </w:t>
      </w:r>
    </w:p>
    <w:p>
      <w:pPr>
        <w:pStyle w:val="Normal"/>
        <w:bidi w:val="0"/>
        <w:spacing w:lineRule="auto" w:line="360"/>
        <w:ind w:hanging="0" w:left="0" w:right="0"/>
        <w:rPr/>
      </w:pPr>
      <w:r>
        <w:rPr/>
        <w:t>Tagesordnung angenommen.</w:t>
      </w:r>
    </w:p>
    <w:p>
      <w:pPr>
        <w:pStyle w:val="Normal"/>
        <w:bidi w:val="0"/>
        <w:spacing w:lineRule="auto" w:line="360"/>
        <w:ind w:hanging="0" w:left="0" w:right="0"/>
        <w:rPr>
          <w:b/>
          <w:bCs/>
        </w:rPr>
      </w:pPr>
      <w:r>
        <w:rPr>
          <w:b/>
          <w:bCs/>
        </w:rPr>
      </w:r>
    </w:p>
    <w:p>
      <w:pPr>
        <w:pStyle w:val="Normal"/>
        <w:bidi w:val="0"/>
        <w:spacing w:lineRule="auto" w:line="360"/>
        <w:ind w:hanging="0" w:left="0" w:right="0"/>
        <w:rPr>
          <w:b/>
          <w:bCs/>
        </w:rPr>
      </w:pPr>
      <w:r>
        <w:rPr>
          <w:b/>
          <w:bCs/>
        </w:rPr>
        <w:t xml:space="preserve">TOP 2: </w:t>
      </w:r>
      <w:r>
        <w:rPr/>
        <w:t>Genehmigung der Protokolle</w:t>
      </w:r>
    </w:p>
    <w:p>
      <w:pPr>
        <w:pStyle w:val="Normal"/>
        <w:bidi w:val="0"/>
        <w:spacing w:lineRule="auto" w:line="360"/>
        <w:ind w:hanging="0" w:left="0" w:right="0"/>
        <w:rPr/>
      </w:pPr>
      <w:r>
        <w:rPr/>
        <w:t>Keine Protokolle zu genehmigen.</w:t>
      </w:r>
    </w:p>
    <w:p>
      <w:pPr>
        <w:pStyle w:val="Normal"/>
        <w:bidi w:val="0"/>
        <w:spacing w:lineRule="auto" w:line="360"/>
        <w:ind w:hanging="0" w:left="0" w:right="0"/>
        <w:rPr/>
      </w:pPr>
      <w:r>
        <w:rPr/>
      </w:r>
    </w:p>
    <w:p>
      <w:pPr>
        <w:pStyle w:val="Normal"/>
        <w:bidi w:val="0"/>
        <w:spacing w:lineRule="auto" w:line="360"/>
        <w:ind w:hanging="0" w:left="0" w:right="0"/>
        <w:rPr>
          <w:b/>
          <w:bCs/>
        </w:rPr>
      </w:pPr>
      <w:r>
        <w:rPr>
          <w:b/>
          <w:bCs/>
        </w:rPr>
        <w:t xml:space="preserve">TOP 3: </w:t>
      </w:r>
      <w:r>
        <w:rPr/>
        <w:t>Berichte und Mails</w:t>
      </w:r>
    </w:p>
    <w:p>
      <w:pPr>
        <w:pStyle w:val="Normal"/>
        <w:bidi w:val="0"/>
        <w:spacing w:lineRule="auto" w:line="360"/>
        <w:ind w:hanging="0" w:left="0" w:right="0"/>
        <w:rPr>
          <w:b/>
          <w:bCs/>
        </w:rPr>
      </w:pPr>
      <w:r>
        <w:rPr>
          <w:b/>
          <w:bCs/>
        </w:rPr>
        <w:t>Berichte:</w:t>
      </w:r>
    </w:p>
    <w:p>
      <w:pPr>
        <w:pStyle w:val="Normal"/>
        <w:bidi w:val="0"/>
        <w:spacing w:lineRule="auto" w:line="360"/>
        <w:ind w:hanging="0" w:left="0" w:right="0"/>
        <w:rPr/>
      </w:pPr>
      <w:r>
        <w:rPr>
          <w:b/>
          <w:bCs/>
        </w:rPr>
        <w:t>Timo über das Gedenkkolloquium zu Prof. Stuhlmann-Laeisz</w:t>
      </w:r>
      <w:r>
        <w:rPr/>
        <w:t>: Die Vorträge waren gut, Brendel konnte leider nicht da sein, daher hat Markus Schrenk sie vertreten.</w:t>
      </w:r>
    </w:p>
    <w:p>
      <w:pPr>
        <w:pStyle w:val="Normal"/>
        <w:bidi w:val="0"/>
        <w:spacing w:lineRule="auto" w:line="360"/>
        <w:ind w:hanging="0" w:left="0" w:right="0"/>
        <w:rPr/>
      </w:pPr>
      <w:r>
        <w:rPr/>
      </w:r>
    </w:p>
    <w:p>
      <w:pPr>
        <w:pStyle w:val="Normal"/>
        <w:bidi w:val="0"/>
        <w:spacing w:lineRule="auto" w:line="360"/>
        <w:ind w:hanging="0" w:left="0" w:right="0"/>
        <w:rPr>
          <w:b/>
          <w:bCs/>
        </w:rPr>
      </w:pPr>
      <w:r>
        <w:rPr>
          <w:b/>
          <w:bCs/>
        </w:rPr>
        <w:t>Mails:</w:t>
      </w:r>
    </w:p>
    <w:p>
      <w:pPr>
        <w:pStyle w:val="Normal"/>
        <w:bidi w:val="0"/>
        <w:spacing w:lineRule="auto" w:line="360"/>
        <w:ind w:hanging="0" w:left="0" w:right="0"/>
        <w:rPr/>
      </w:pPr>
      <w:r>
        <w:rPr>
          <w:b/>
          <w:bCs/>
        </w:rPr>
        <w:t>Luc, GoSaFK</w:t>
      </w:r>
      <w:r>
        <w:rPr/>
        <w:t>: Lädt ein zur GoSaFK Sitzung am 5.2.2026 um 16 Uhr im Gemeinschaftsraum des Wohnheims in der Endenicher Allee 17 und auf Zoom ein.</w:t>
      </w:r>
    </w:p>
    <w:p>
      <w:pPr>
        <w:pStyle w:val="Normal"/>
        <w:bidi w:val="0"/>
        <w:spacing w:lineRule="auto" w:line="360"/>
        <w:ind w:hanging="0" w:left="0" w:right="0"/>
        <w:rPr/>
      </w:pPr>
      <w:r>
        <w:rPr>
          <w:b/>
          <w:bCs/>
        </w:rPr>
        <w:t>Fachschaftenkollektiv</w:t>
      </w:r>
      <w:r>
        <w:rPr/>
        <w:t>: Lädt ein zur FK am 02.02. um 19:07 Uhr im Raum 0.016 des Informatik Zentrums</w:t>
      </w:r>
    </w:p>
    <w:p>
      <w:pPr>
        <w:pStyle w:val="Normal"/>
        <w:bidi w:val="0"/>
        <w:spacing w:lineRule="auto" w:line="360"/>
        <w:ind w:hanging="0" w:left="0" w:right="0"/>
        <w:rPr/>
      </w:pPr>
      <w:r>
        <w:rPr>
          <w:b/>
          <w:bCs/>
        </w:rPr>
        <w:t>Ina Habermann &amp; Miriam Halfmann, 1st Annual International Conference on Philosophy</w:t>
      </w:r>
      <w:r>
        <w:rPr/>
        <w:t>: Erinnern an die Deadline (3.2.) um Abstracts für ihre Konferenz einzureichen.</w:t>
      </w:r>
    </w:p>
    <w:p>
      <w:pPr>
        <w:pStyle w:val="Normal"/>
        <w:bidi w:val="0"/>
        <w:spacing w:lineRule="auto" w:line="360"/>
        <w:ind w:hanging="0" w:left="0" w:right="0"/>
        <w:rPr/>
      </w:pPr>
      <w:r>
        <w:rPr>
          <w:b/>
          <w:bCs/>
        </w:rPr>
        <w:t>Tobias Kruse, ELEVEL GmbH</w:t>
      </w:r>
      <w:r>
        <w:rPr/>
        <w:t>: Bieten Seminare für Studienkompetenzen an.</w:t>
      </w:r>
    </w:p>
    <w:p>
      <w:pPr>
        <w:pStyle w:val="Normal"/>
        <w:bidi w:val="0"/>
        <w:spacing w:lineRule="auto" w:line="360"/>
        <w:ind w:hanging="0" w:left="0" w:right="0"/>
        <w:rPr/>
      </w:pPr>
      <w:r>
        <w:rPr>
          <w:b/>
          <w:bCs/>
        </w:rPr>
        <w:t>Lea Jenkner, Themenwochen Studienzweifel</w:t>
      </w:r>
      <w:r>
        <w:rPr/>
        <w:t>: Informieren uns über die anstehende Themenwochen Studienzweifel vom 2-31.2., mit Bitte um Werbung.</w:t>
      </w:r>
    </w:p>
    <w:p>
      <w:pPr>
        <w:pStyle w:val="ListParagraph"/>
        <w:numPr>
          <w:ilvl w:val="0"/>
          <w:numId w:val="1"/>
        </w:numPr>
        <w:bidi w:val="0"/>
        <w:spacing w:lineRule="auto" w:line="360"/>
        <w:ind w:hanging="360" w:left="644" w:right="0"/>
        <w:rPr/>
      </w:pPr>
      <w:r>
        <w:rPr/>
        <w:t>Loni bewirbt das.</w:t>
      </w:r>
    </w:p>
    <w:p>
      <w:pPr>
        <w:pStyle w:val="Normal"/>
        <w:bidi w:val="0"/>
        <w:spacing w:lineRule="auto" w:line="360"/>
        <w:ind w:hanging="0" w:left="0" w:right="0"/>
        <w:rPr/>
      </w:pPr>
      <w:r>
        <w:rPr>
          <w:b/>
          <w:bCs/>
        </w:rPr>
        <w:t>Mishelle, Kulticus</w:t>
      </w:r>
      <w:r>
        <w:rPr/>
        <w:t>: Bieten uns wieder Ersti-Taschen für das neue Semester an.</w:t>
      </w:r>
    </w:p>
    <w:p>
      <w:pPr>
        <w:pStyle w:val="Normal"/>
        <w:bidi w:val="0"/>
        <w:spacing w:lineRule="auto" w:line="360"/>
        <w:ind w:hanging="0" w:left="0" w:right="0"/>
        <w:rPr/>
      </w:pPr>
      <w:r>
        <w:rPr>
          <w:b/>
          <w:bCs/>
        </w:rPr>
        <w:t>Monika Fahje</w:t>
      </w:r>
      <w:r>
        <w:rPr/>
        <w:t>: Sendet uns das Protokoll der letzten Vorstandssitzung zu.</w:t>
      </w:r>
    </w:p>
    <w:p>
      <w:pPr>
        <w:pStyle w:val="Normal"/>
        <w:bidi w:val="0"/>
        <w:spacing w:lineRule="auto" w:line="360"/>
        <w:ind w:hanging="0" w:left="0" w:right="0"/>
        <w:rPr/>
      </w:pPr>
      <w:r>
        <w:rPr>
          <w:b/>
          <w:bCs/>
        </w:rPr>
        <w:t>Sven, Asta</w:t>
      </w:r>
      <w:r>
        <w:rPr/>
        <w:t>: Informiert uns über neue Studiengänge, uns möchte von uns wissen, ob wir Studiengänge davon betreuen wollen.</w:t>
      </w:r>
    </w:p>
    <w:p>
      <w:pPr>
        <w:pStyle w:val="Normal"/>
        <w:bidi w:val="0"/>
        <w:spacing w:lineRule="auto" w:line="360"/>
        <w:ind w:hanging="0" w:left="0" w:right="0"/>
        <w:rPr/>
      </w:pPr>
      <w:r>
        <w:rPr>
          <w:b/>
          <w:bCs/>
        </w:rPr>
        <w:t>Nadine Bienert, Projekt KI:edu.nrw</w:t>
      </w:r>
      <w:r>
        <w:rPr/>
        <w:t>: Informiert uns über ihre Fachtagung Learning AID – Learning Analytics, Artificial Intelligence und Data Mining in der Hochschulbildung am 2. Und 3. September und bitten um Werbung für ihren Call for Abstracts, der sich an Studierende richtet.</w:t>
      </w:r>
    </w:p>
    <w:p>
      <w:pPr>
        <w:pStyle w:val="ListParagraph"/>
        <w:numPr>
          <w:ilvl w:val="0"/>
          <w:numId w:val="1"/>
        </w:numPr>
        <w:bidi w:val="0"/>
        <w:spacing w:lineRule="auto" w:line="360"/>
        <w:ind w:hanging="360" w:left="644" w:right="0"/>
        <w:rPr/>
      </w:pPr>
      <w:r>
        <w:rPr/>
        <w:t>Loni bewirbt das.</w:t>
      </w:r>
    </w:p>
    <w:p>
      <w:pPr>
        <w:pStyle w:val="Normal"/>
        <w:bidi w:val="0"/>
        <w:spacing w:lineRule="auto" w:line="360"/>
        <w:ind w:hanging="0" w:left="0" w:right="0"/>
        <w:rPr/>
      </w:pPr>
      <w:r>
        <w:rPr>
          <w:b/>
          <w:bCs/>
        </w:rPr>
        <w:t>Lena, Fachschaftenkollektiv</w:t>
      </w:r>
      <w:r>
        <w:rPr/>
        <w:t>: Möchten das Thema Periodenprodukte angehen, daher bitten sie um Informationen von uns zu dem Thema.</w:t>
      </w:r>
    </w:p>
    <w:p>
      <w:pPr>
        <w:pStyle w:val="ListParagraph"/>
        <w:numPr>
          <w:ilvl w:val="0"/>
          <w:numId w:val="1"/>
        </w:numPr>
        <w:bidi w:val="0"/>
        <w:spacing w:lineRule="auto" w:line="360"/>
        <w:ind w:hanging="360" w:left="644" w:right="0"/>
        <w:rPr/>
      </w:pPr>
      <w:r>
        <w:rPr/>
        <w:t>Jana antwortet.</w:t>
      </w:r>
    </w:p>
    <w:p>
      <w:pPr>
        <w:pStyle w:val="Normal"/>
        <w:bidi w:val="0"/>
        <w:spacing w:lineRule="auto" w:line="360"/>
        <w:ind w:hanging="0" w:left="0" w:right="0"/>
        <w:rPr/>
      </w:pPr>
      <w:r>
        <w:rPr>
          <w:b/>
          <w:bCs/>
        </w:rPr>
        <w:t>Maya Nietsch</w:t>
      </w:r>
      <w:r>
        <w:rPr/>
        <w:t>: Möchte Hilfe für ihre Facharbeit zu Kants Ethik haben und bittet uns daher um Hilfe.</w:t>
      </w:r>
    </w:p>
    <w:p>
      <w:pPr>
        <w:pStyle w:val="ListParagraph"/>
        <w:numPr>
          <w:ilvl w:val="0"/>
          <w:numId w:val="1"/>
        </w:numPr>
        <w:bidi w:val="0"/>
        <w:spacing w:lineRule="auto" w:line="360"/>
        <w:ind w:hanging="360" w:left="644" w:right="0"/>
        <w:rPr>
          <w:highlight w:val="yellow"/>
        </w:rPr>
      </w:pPr>
      <w:r>
        <w:rPr>
          <w:highlight w:val="yellow"/>
        </w:rPr>
        <w:t>Timo spricht mal verschiedene Leute darauf an, wenn das nichts ergibt, kümmert sich Niels darum.</w:t>
      </w:r>
    </w:p>
    <w:p>
      <w:pPr>
        <w:pStyle w:val="Normal"/>
        <w:bidi w:val="0"/>
        <w:spacing w:lineRule="auto" w:line="360"/>
        <w:ind w:hanging="0" w:left="0" w:right="0"/>
        <w:rPr/>
      </w:pPr>
      <w:r>
        <w:rPr>
          <w:b/>
          <w:bCs/>
        </w:rPr>
        <w:t>Marianne Koch, ULB</w:t>
      </w:r>
      <w:r>
        <w:rPr/>
        <w:t>: Informiert uns darüber, dass bei der nächsten Studienbeiratssitzung der Prorektor teilnehmen wird und über E-Klausuren sprechen wird.</w:t>
      </w:r>
    </w:p>
    <w:p>
      <w:pPr>
        <w:pStyle w:val="Normal"/>
        <w:bidi w:val="0"/>
        <w:spacing w:lineRule="auto" w:line="360"/>
        <w:ind w:hanging="0" w:left="0" w:right="0"/>
        <w:rPr/>
      </w:pPr>
      <w:r>
        <w:rPr>
          <w:b/>
          <w:bCs/>
        </w:rPr>
        <w:t>Monika Fahje</w:t>
      </w:r>
      <w:r>
        <w:rPr/>
        <w:t>: Informiert uns darüber, dass die nächste Vorstandssitzung am 29.4. stattfinden wird.</w:t>
      </w:r>
    </w:p>
    <w:p>
      <w:pPr>
        <w:pStyle w:val="ListParagraph"/>
        <w:numPr>
          <w:ilvl w:val="0"/>
          <w:numId w:val="1"/>
        </w:numPr>
        <w:bidi w:val="0"/>
        <w:spacing w:lineRule="auto" w:line="360"/>
        <w:ind w:hanging="360" w:left="644" w:right="0"/>
        <w:rPr>
          <w:highlight w:val="yellow"/>
        </w:rPr>
      </w:pPr>
      <w:r>
        <w:rPr>
          <w:highlight w:val="yellow"/>
        </w:rPr>
        <w:t>Timo, Jana und Loni gehen dahin.</w:t>
      </w:r>
    </w:p>
    <w:p>
      <w:pPr>
        <w:pStyle w:val="Normal"/>
        <w:bidi w:val="0"/>
        <w:spacing w:lineRule="auto" w:line="360"/>
        <w:ind w:hanging="0" w:left="0" w:right="0"/>
        <w:rPr/>
      </w:pPr>
      <w:r>
        <w:rPr>
          <w:b/>
          <w:bCs/>
        </w:rPr>
        <w:t>Jana Böhme, Bibliothek des Philo-Instituts</w:t>
      </w:r>
      <w:r>
        <w:rPr/>
        <w:t>: Lädt ein zur „Langen Nacht des Schreibens“ und bittet um Werbung.</w:t>
      </w:r>
    </w:p>
    <w:p>
      <w:pPr>
        <w:pStyle w:val="ListParagraph"/>
        <w:numPr>
          <w:ilvl w:val="0"/>
          <w:numId w:val="1"/>
        </w:numPr>
        <w:bidi w:val="0"/>
        <w:spacing w:lineRule="auto" w:line="360"/>
        <w:ind w:hanging="360" w:left="644" w:right="0"/>
        <w:rPr/>
      </w:pPr>
      <w:r>
        <w:rPr/>
        <w:t>Loni bewirbt das.</w:t>
      </w:r>
    </w:p>
    <w:p>
      <w:pPr>
        <w:pStyle w:val="Normal"/>
        <w:bidi w:val="0"/>
        <w:spacing w:lineRule="auto" w:line="360"/>
        <w:ind w:hanging="0" w:left="0" w:right="0"/>
        <w:rPr/>
      </w:pPr>
      <w:r>
        <w:rPr>
          <w:b/>
          <w:bCs/>
        </w:rPr>
        <w:t>Katharina Olejniczak, ​​Zentrum für Evaluation und Methoden</w:t>
      </w:r>
      <w:r>
        <w:rPr/>
        <w:t>: Bittet uns darum die Evaluation erneut zu bewerben aufgrund geringer Teilnahme.</w:t>
      </w:r>
    </w:p>
    <w:p>
      <w:pPr>
        <w:pStyle w:val="Normal"/>
        <w:bidi w:val="0"/>
        <w:spacing w:lineRule="auto" w:line="360"/>
        <w:ind w:hanging="0" w:left="0" w:right="0"/>
        <w:rPr/>
      </w:pPr>
      <w:r>
        <w:rPr/>
      </w:r>
    </w:p>
    <w:p>
      <w:pPr>
        <w:pStyle w:val="Normal"/>
        <w:bidi w:val="0"/>
        <w:spacing w:lineRule="auto" w:line="360"/>
        <w:ind w:hanging="0" w:left="0" w:right="0"/>
        <w:rPr>
          <w:b/>
          <w:bCs/>
        </w:rPr>
      </w:pPr>
      <w:r>
        <w:rPr>
          <w:b/>
          <w:bCs/>
        </w:rPr>
        <w:t xml:space="preserve">TOP 4: </w:t>
      </w:r>
      <w:r>
        <w:rPr/>
        <w:t>Philo Didaktik Nachbesetzung</w:t>
      </w:r>
      <w:r>
        <w:rPr>
          <w:b/>
          <w:bCs/>
        </w:rPr>
        <w:t xml:space="preserve"> </w:t>
      </w:r>
    </w:p>
    <w:p>
      <w:pPr>
        <w:pStyle w:val="Normal"/>
        <w:bidi w:val="0"/>
        <w:spacing w:lineRule="auto" w:line="360"/>
        <w:ind w:hanging="0" w:left="0" w:right="0"/>
        <w:rPr/>
      </w:pPr>
      <w:r>
        <w:rPr>
          <w:b/>
          <w:bCs/>
        </w:rPr>
        <w:t xml:space="preserve">Jana: </w:t>
      </w:r>
      <w:r>
        <w:rPr/>
        <w:t xml:space="preserve">In der Vorstandssitzung sind Probleme angesprochen worden bezüglich der Aufstockung von Teschners neuer Stelle und Besetzung der neuen Stelle. Jetzt hat Jana gehört, dass Teschner nächstes Semester die Uni verlässt, sodass niemand mehr die Lehrveranstaltungen anbieten kann und der Studiengang so in Gefahr ist. </w:t>
      </w:r>
    </w:p>
    <w:p>
      <w:pPr>
        <w:pStyle w:val="Normal"/>
        <w:bidi w:val="0"/>
        <w:spacing w:lineRule="auto" w:line="360"/>
        <w:ind w:hanging="0" w:left="0" w:right="0"/>
        <w:rPr/>
      </w:pPr>
      <w:r>
        <w:rPr>
          <w:b/>
          <w:bCs/>
        </w:rPr>
        <w:t>Timo</w:t>
      </w:r>
      <w:r>
        <w:rPr/>
        <w:t>: Sie bietet aber Lehrveranstaltungen an, daher geht es vielleicht um übernächstes Semester.</w:t>
      </w:r>
    </w:p>
    <w:p>
      <w:pPr>
        <w:pStyle w:val="Normal"/>
        <w:bidi w:val="0"/>
        <w:spacing w:lineRule="auto" w:line="360"/>
        <w:ind w:hanging="0" w:left="0" w:right="0"/>
        <w:rPr/>
      </w:pPr>
      <w:r>
        <w:rPr>
          <w:b/>
          <w:bCs/>
        </w:rPr>
        <w:t>Jana</w:t>
      </w:r>
      <w:r>
        <w:rPr/>
        <w:t>: Wie dem auch sei, wir sollten da nähere Informationen einholen.</w:t>
      </w:r>
    </w:p>
    <w:p>
      <w:pPr>
        <w:pStyle w:val="ListParagraph"/>
        <w:numPr>
          <w:ilvl w:val="0"/>
          <w:numId w:val="1"/>
        </w:numPr>
        <w:bidi w:val="0"/>
        <w:spacing w:lineRule="auto" w:line="360"/>
        <w:ind w:hanging="360" w:left="644" w:right="0"/>
        <w:rPr/>
      </w:pPr>
      <w:r>
        <w:rPr/>
        <w:t>Loni spricht sie einmal darauf an.</w:t>
      </w:r>
    </w:p>
    <w:p>
      <w:pPr>
        <w:pStyle w:val="Normal"/>
        <w:bidi w:val="0"/>
        <w:spacing w:lineRule="auto" w:line="360"/>
        <w:ind w:hanging="0" w:left="0" w:right="0"/>
        <w:rPr/>
      </w:pPr>
      <w:r>
        <w:rPr>
          <w:b/>
          <w:bCs/>
        </w:rPr>
        <w:t>Jana</w:t>
      </w:r>
      <w:r>
        <w:rPr/>
        <w:t>: Alternativ oder zusätzlich kann man mal den GD diesbezüglich anfragen.</w:t>
      </w:r>
    </w:p>
    <w:p>
      <w:pPr>
        <w:pStyle w:val="Normal"/>
        <w:bidi w:val="0"/>
        <w:spacing w:lineRule="auto" w:line="360"/>
        <w:ind w:hanging="0" w:left="0" w:right="0"/>
        <w:rPr/>
      </w:pPr>
      <w:r>
        <w:rPr/>
      </w:r>
    </w:p>
    <w:p>
      <w:pPr>
        <w:pStyle w:val="Normal"/>
        <w:bidi w:val="0"/>
        <w:spacing w:lineRule="auto" w:line="360"/>
        <w:ind w:hanging="0" w:left="0" w:right="0"/>
        <w:rPr>
          <w:b/>
          <w:bCs/>
        </w:rPr>
      </w:pPr>
      <w:r>
        <w:rPr>
          <w:b/>
          <w:bCs/>
        </w:rPr>
        <w:t xml:space="preserve">TOP 5: </w:t>
      </w:r>
      <w:r>
        <w:rPr/>
        <w:t>Philo Party</w:t>
      </w:r>
      <w:r>
        <w:rPr>
          <w:b/>
          <w:bCs/>
        </w:rPr>
        <w:t xml:space="preserve"> </w:t>
      </w:r>
    </w:p>
    <w:p>
      <w:pPr>
        <w:pStyle w:val="Normal"/>
        <w:bidi w:val="0"/>
        <w:spacing w:lineRule="auto" w:line="360"/>
        <w:ind w:hanging="0" w:left="0" w:right="0"/>
        <w:rPr/>
      </w:pPr>
      <w:r>
        <w:rPr>
          <w:b/>
          <w:bCs/>
        </w:rPr>
        <w:t>Jana</w:t>
      </w:r>
      <w:r>
        <w:rPr/>
        <w:t>: Wir vertagen das auf nächste Woche, da wir noch nichts bezüglich der Location wissen. Wenn wir keinen Termin bei der N8schicht bekommen, können wir ja eventuell eine andere Location suchen.</w:t>
      </w:r>
    </w:p>
    <w:p>
      <w:pPr>
        <w:pStyle w:val="ListParagraph"/>
        <w:numPr>
          <w:ilvl w:val="0"/>
          <w:numId w:val="1"/>
        </w:numPr>
        <w:bidi w:val="0"/>
        <w:spacing w:lineRule="auto" w:line="360"/>
        <w:ind w:hanging="360" w:left="644" w:right="0"/>
        <w:rPr>
          <w:highlight w:val="yellow"/>
        </w:rPr>
      </w:pPr>
      <w:r>
        <w:rPr>
          <w:highlight w:val="yellow"/>
        </w:rPr>
        <w:t>Jana und Lennart halten daher nochmal Rücksprache mit Timon, da er den Kontakt zur Location vermittelt.</w:t>
      </w:r>
    </w:p>
    <w:p>
      <w:pPr>
        <w:pStyle w:val="Normal"/>
        <w:bidi w:val="0"/>
        <w:spacing w:lineRule="auto" w:line="360"/>
        <w:ind w:hanging="0" w:left="0" w:right="0"/>
        <w:rPr>
          <w:b/>
          <w:bCs/>
        </w:rPr>
      </w:pPr>
      <w:r>
        <w:rPr>
          <w:b/>
          <w:bCs/>
        </w:rPr>
      </w:r>
    </w:p>
    <w:p>
      <w:pPr>
        <w:pStyle w:val="Normal"/>
        <w:bidi w:val="0"/>
        <w:spacing w:lineRule="auto" w:line="360"/>
        <w:ind w:hanging="0" w:left="0" w:right="0"/>
        <w:rPr>
          <w:b/>
          <w:bCs/>
        </w:rPr>
      </w:pPr>
      <w:r>
        <w:rPr>
          <w:b/>
          <w:bCs/>
        </w:rPr>
        <w:t xml:space="preserve">TOP 6: </w:t>
      </w:r>
      <w:r>
        <w:rPr/>
        <w:t>Finanztermin</w:t>
      </w:r>
      <w:r>
        <w:rPr>
          <w:b/>
          <w:bCs/>
        </w:rPr>
        <w:t xml:space="preserve"> </w:t>
      </w:r>
    </w:p>
    <w:p>
      <w:pPr>
        <w:pStyle w:val="Normal"/>
        <w:bidi w:val="0"/>
        <w:spacing w:lineRule="auto" w:line="360"/>
        <w:ind w:hanging="0" w:left="0" w:right="0"/>
        <w:rPr/>
      </w:pPr>
      <w:r>
        <w:rPr>
          <w:b/>
          <w:bCs/>
        </w:rPr>
        <w:t>Timo</w:t>
      </w:r>
      <w:r>
        <w:rPr/>
        <w:t>: Wir verschieben den Punkt, da Johanna als Zuständige nicht da ist.</w:t>
      </w:r>
    </w:p>
    <w:p>
      <w:pPr>
        <w:pStyle w:val="Normal"/>
        <w:bidi w:val="0"/>
        <w:spacing w:lineRule="auto" w:line="360"/>
        <w:ind w:hanging="0" w:left="0" w:right="0"/>
        <w:rPr>
          <w:b/>
          <w:bCs/>
        </w:rPr>
      </w:pPr>
      <w:r>
        <w:rPr>
          <w:b/>
          <w:bCs/>
        </w:rPr>
      </w:r>
    </w:p>
    <w:p>
      <w:pPr>
        <w:pStyle w:val="Normal"/>
        <w:bidi w:val="0"/>
        <w:spacing w:lineRule="auto" w:line="360"/>
        <w:ind w:hanging="0" w:left="0" w:right="0"/>
        <w:rPr>
          <w:b/>
          <w:bCs/>
        </w:rPr>
      </w:pPr>
      <w:r>
        <w:rPr>
          <w:b/>
          <w:bCs/>
        </w:rPr>
        <w:t>TOP 7:</w:t>
      </w:r>
      <w:r>
        <w:rPr/>
        <w:t xml:space="preserve"> Kommende Fachschaftssitzungen</w:t>
      </w:r>
      <w:r>
        <w:rPr>
          <w:b/>
          <w:bCs/>
        </w:rPr>
        <w:t xml:space="preserve"> </w:t>
      </w:r>
    </w:p>
    <w:p>
      <w:pPr>
        <w:pStyle w:val="Normal"/>
        <w:bidi w:val="0"/>
        <w:spacing w:lineRule="auto" w:line="360"/>
        <w:ind w:hanging="0" w:left="0" w:right="0"/>
        <w:rPr/>
      </w:pPr>
      <w:r>
        <w:rPr>
          <w:b/>
          <w:bCs/>
        </w:rPr>
        <w:t>Timo</w:t>
      </w:r>
      <w:r>
        <w:rPr/>
        <w:t>: Wie wollen wir über die Semesterferien treffen?</w:t>
      </w:r>
    </w:p>
    <w:p>
      <w:pPr>
        <w:pStyle w:val="ListParagraph"/>
        <w:numPr>
          <w:ilvl w:val="0"/>
          <w:numId w:val="1"/>
        </w:numPr>
        <w:bidi w:val="0"/>
        <w:spacing w:lineRule="auto" w:line="360"/>
        <w:ind w:hanging="360" w:left="644" w:right="0"/>
        <w:rPr/>
      </w:pPr>
      <w:r>
        <w:rPr/>
        <w:t>Wir treffen uns jede 2. Woche, das nächste Mal also am 26., und nach Bedarf können Sitzungen hinzugefügt oder gestrichen werden.</w:t>
      </w:r>
    </w:p>
    <w:p>
      <w:pPr>
        <w:pStyle w:val="Normal"/>
        <w:bidi w:val="0"/>
        <w:spacing w:lineRule="auto" w:line="360"/>
        <w:ind w:hanging="0" w:left="0" w:right="0"/>
        <w:rPr/>
      </w:pPr>
      <w:r>
        <w:rPr/>
      </w:r>
    </w:p>
    <w:p>
      <w:pPr>
        <w:pStyle w:val="Normal"/>
        <w:bidi w:val="0"/>
        <w:spacing w:lineRule="auto" w:line="360"/>
        <w:ind w:hanging="0" w:left="0" w:right="0"/>
        <w:rPr>
          <w:b/>
          <w:bCs/>
        </w:rPr>
      </w:pPr>
      <w:r>
        <w:rPr>
          <w:b/>
          <w:bCs/>
        </w:rPr>
        <w:t xml:space="preserve">TOP 8: </w:t>
      </w:r>
      <w:r>
        <w:rPr/>
        <w:t>Philo-Lounge</w:t>
      </w:r>
      <w:r>
        <w:rPr>
          <w:b/>
          <w:bCs/>
        </w:rPr>
        <w:t xml:space="preserve"> </w:t>
      </w:r>
    </w:p>
    <w:p>
      <w:pPr>
        <w:pStyle w:val="Normal"/>
        <w:bidi w:val="0"/>
        <w:spacing w:lineRule="auto" w:line="360"/>
        <w:ind w:hanging="0" w:left="0" w:right="0"/>
        <w:rPr/>
      </w:pPr>
      <w:r>
        <w:rPr>
          <w:b/>
          <w:bCs/>
        </w:rPr>
        <w:t xml:space="preserve">Loni: </w:t>
      </w:r>
      <w:r>
        <w:rPr>
          <w:highlight w:val="yellow"/>
        </w:rPr>
        <w:t>Bittet nochmal um Vorschläge für Dozenten mit Angabe von Forschungsschwerpunkten</w:t>
      </w:r>
      <w:r>
        <w:rPr/>
        <w:t>. Wenn es nicht so wirklich klappt Dozierende aus anderen Bereichen zu akquirieren, könnten wir ja auch unsere Profs. fragen, ob sie zu Themen reden wollen, die sie sonst nicht in der Lehre behandeln.</w:t>
      </w:r>
    </w:p>
    <w:p>
      <w:pPr>
        <w:pStyle w:val="Normal"/>
        <w:bidi w:val="0"/>
        <w:spacing w:lineRule="auto" w:line="360"/>
        <w:ind w:hanging="0" w:left="0" w:right="0"/>
        <w:rPr/>
      </w:pPr>
      <w:r>
        <w:rPr>
          <w:b/>
          <w:bCs/>
        </w:rPr>
        <w:t xml:space="preserve">Loni: </w:t>
      </w:r>
      <w:r>
        <w:rPr/>
        <w:t>Loni hat eine Übersicht zu den vergangenen Philo-Lounges erstellt, die auf die Webseite soll.</w:t>
      </w:r>
    </w:p>
    <w:p>
      <w:pPr>
        <w:pStyle w:val="ListParagraph"/>
        <w:numPr>
          <w:ilvl w:val="0"/>
          <w:numId w:val="1"/>
        </w:numPr>
        <w:bidi w:val="0"/>
        <w:spacing w:lineRule="auto" w:line="360"/>
        <w:ind w:hanging="360" w:left="644" w:right="0"/>
        <w:rPr>
          <w:highlight w:val="yellow"/>
        </w:rPr>
      </w:pPr>
      <w:r>
        <w:rPr>
          <w:highlight w:val="yellow"/>
        </w:rPr>
        <w:t>Lennart lädt das auf der Webseite hoch.</w:t>
      </w:r>
    </w:p>
    <w:p>
      <w:pPr>
        <w:pStyle w:val="Normal"/>
        <w:bidi w:val="0"/>
        <w:spacing w:lineRule="auto" w:line="360"/>
        <w:ind w:hanging="0" w:left="0" w:right="0"/>
        <w:rPr/>
      </w:pPr>
      <w:r>
        <w:rPr/>
      </w:r>
    </w:p>
    <w:p>
      <w:pPr>
        <w:pStyle w:val="Normal"/>
        <w:bidi w:val="0"/>
        <w:spacing w:lineRule="auto" w:line="360"/>
        <w:ind w:hanging="0" w:left="0" w:right="0"/>
        <w:rPr/>
      </w:pPr>
      <w:r>
        <w:rPr>
          <w:b/>
          <w:bCs/>
        </w:rPr>
        <w:t xml:space="preserve">TOP 9: </w:t>
      </w:r>
      <w:r>
        <w:rPr/>
        <w:t>Verschiedenes</w:t>
      </w:r>
    </w:p>
    <w:p>
      <w:pPr>
        <w:pStyle w:val="Normal"/>
        <w:bidi w:val="0"/>
        <w:spacing w:lineRule="auto" w:line="360"/>
        <w:ind w:hanging="0" w:left="0" w:right="0"/>
        <w:rPr/>
      </w:pPr>
      <w:r>
        <w:rPr/>
        <w:t>Nichts Verschiedenes.</w:t>
      </w:r>
    </w:p>
    <w:p>
      <w:pPr>
        <w:pStyle w:val="Normal"/>
        <w:bidi w:val="0"/>
        <w:spacing w:lineRule="auto" w:line="360"/>
        <w:ind w:hanging="0" w:left="0" w:right="0"/>
        <w:rPr>
          <w:b/>
          <w:bCs/>
        </w:rPr>
      </w:pPr>
      <w:r>
        <w:rPr>
          <w:b/>
          <w:bCs/>
        </w:rPr>
      </w:r>
    </w:p>
    <w:p>
      <w:pPr>
        <w:pStyle w:val="Normal"/>
        <w:bidi w:val="0"/>
        <w:spacing w:lineRule="auto" w:line="360"/>
        <w:ind w:hanging="0" w:left="0" w:right="0"/>
        <w:rPr>
          <w:b/>
          <w:bCs/>
        </w:rPr>
      </w:pPr>
      <w:r>
        <w:rPr>
          <w:b/>
          <w:bCs/>
        </w:rPr>
        <w:t xml:space="preserve">TOP 10: </w:t>
      </w:r>
      <w:r>
        <w:rPr/>
        <w:t>FS-Aufgaben</w:t>
      </w:r>
    </w:p>
    <w:p>
      <w:pPr>
        <w:pStyle w:val="Normal"/>
        <w:bidi w:val="0"/>
        <w:spacing w:lineRule="auto" w:line="360" w:before="0" w:after="200"/>
        <w:ind w:hanging="0" w:left="0" w:right="0"/>
        <w:rPr/>
      </w:pPr>
      <w:r>
        <w:rPr/>
        <w:t>Aufgaben wurden besprochen.</w:t>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Carlito">
    <w:altName w:val="Calibri"/>
    <w:charset w:val="01"/>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0"/>
        </w:tabs>
        <w:ind w:left="720" w:hanging="360"/>
      </w:pPr>
      <w:rPr>
        <w:rFonts w:ascii="Wingdings" w:hAnsi="Wingdings" w:cs="Wingdings"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
    <w:name w:val="Endnotenzeichen"/>
    <w:basedOn w:val="DefaultParagraphFont"/>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Noto San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Verzeichnis">
    <w:name w:val="Verzeichnis"/>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Kopf-Fuzeile">
    <w:name w:val="Kopf-/Fußzeile"/>
    <w:basedOn w:val="Normal"/>
    <w:qFormat/>
    <w:pPr/>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berschrift"/>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numbering" w:styleId="KeineListe" w:default="1">
    <w:name w:val="Keine Liste"/>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3"/>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4"/>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Plain Table 5"/>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w:basedOn w:val="66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1"/>
    <w:basedOn w:val="665"/>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2"/>
    <w:basedOn w:val="665"/>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3"/>
    <w:basedOn w:val="665"/>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4"/>
    <w:basedOn w:val="665"/>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5"/>
    <w:basedOn w:val="665"/>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1 Light - Accent 6"/>
    <w:basedOn w:val="665"/>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17">
    <w:name w:val="Lined - Accent"/>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1"/>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2"/>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3"/>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4"/>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5"/>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Lined - Accent 6"/>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w:basedOn w:val="66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2"/>
    <w:basedOn w:val="66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3"/>
    <w:basedOn w:val="66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4"/>
    <w:basedOn w:val="66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amp; Lined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66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Collabora_Office/25.04.6.1$Linux_X86_64 LibreOffice_project/1942b5e6e9a7fd36bf8aebea96351f8442131ce3</Application>
  <AppVersion>15.0000</AppVersion>
  <Pages>4</Pages>
  <Words>704</Words>
  <Characters>4153</Characters>
  <CharactersWithSpaces>4798</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2026-02-26T17:06:54Z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